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567D" w14:textId="77777777" w:rsidR="001B14A5" w:rsidRPr="001B14A5" w:rsidRDefault="001B14A5" w:rsidP="001B14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14A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744819" wp14:editId="366B4BD0">
            <wp:simplePos x="0" y="0"/>
            <wp:positionH relativeFrom="column">
              <wp:posOffset>-1042035</wp:posOffset>
            </wp:positionH>
            <wp:positionV relativeFrom="paragraph">
              <wp:posOffset>-643890</wp:posOffset>
            </wp:positionV>
            <wp:extent cx="2840856" cy="933450"/>
            <wp:effectExtent l="0" t="0" r="0" b="0"/>
            <wp:wrapNone/>
            <wp:docPr id="1" name="Рисунок 1" descr="\\serv2\обменка\10. ЛОГОТИПЫ\АНО ТехПрогресс\ANO TehProg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2\обменка\10. ЛОГОТИПЫ\АНО ТехПрогресс\ANO TehProgr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15" cy="93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ABC15" w14:textId="77777777" w:rsidR="001B14A5" w:rsidRPr="001B14A5" w:rsidRDefault="001B14A5" w:rsidP="001B14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90512" w14:textId="77777777" w:rsidR="001B14A5" w:rsidRPr="001B14A5" w:rsidRDefault="001B14A5" w:rsidP="001B1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37962" w14:textId="4CDC5F1F" w:rsidR="00BC51E1" w:rsidRPr="001B14A5" w:rsidRDefault="009F7940" w:rsidP="001B1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4A5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1B14A5" w:rsidRPr="001B14A5">
        <w:rPr>
          <w:rFonts w:ascii="Times New Roman" w:hAnsi="Times New Roman" w:cs="Times New Roman"/>
          <w:b/>
          <w:bCs/>
          <w:sz w:val="28"/>
          <w:szCs w:val="28"/>
        </w:rPr>
        <w:t>Я К ПОРТФОЛИО ПО ПРОЕКТИРОВАНИЮ.</w:t>
      </w:r>
    </w:p>
    <w:p w14:paraId="2BEEA669" w14:textId="77777777" w:rsidR="009F7940" w:rsidRPr="001B14A5" w:rsidRDefault="009F7940" w:rsidP="001B14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9E835E" w14:textId="44C130F4" w:rsidR="009F7940" w:rsidRPr="001B14A5" w:rsidRDefault="001B14A5" w:rsidP="001B14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Квалификация: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инженер проекта (специалист по организации архитектурно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строительного проектирования) (7 уровень квалификации)</w:t>
      </w:r>
    </w:p>
    <w:p w14:paraId="6FCBBE81" w14:textId="77777777" w:rsidR="009F7940" w:rsidRPr="001B14A5" w:rsidRDefault="009F7940" w:rsidP="001B14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8DBFF7" w14:textId="4D483843" w:rsidR="009F7940" w:rsidRPr="001B14A5" w:rsidRDefault="009F7940" w:rsidP="001B1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 представляет собой альбом (в одном экземпляре), выполненный в формате АЗ на бумажном носителе, а также в электронном формате (формат PDF).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Общий объем портфолио зависит от количества представленных в нем документов и материалов.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 составе представленных в портфолио объектов, должно быть не менее одного законченного строительством или строящегося объекта, в проектировании которого соискатель принимал участие в качестве главного инженера проекта или главного специалиста по виду профессиональной деятельности в области архитектурно-строительного проектирования на должности, соответствующей 7 уровню квалификации.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альбома:</w:t>
      </w:r>
    </w:p>
    <w:p w14:paraId="050A29DF" w14:textId="77777777" w:rsidR="009F7940" w:rsidRPr="001B14A5" w:rsidRDefault="009F7940" w:rsidP="001B14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титульный лист с указанием Ф. И. О. соискателя и наименованием профессиональной квалификации;</w:t>
      </w:r>
    </w:p>
    <w:p w14:paraId="71F4F9E5" w14:textId="77777777" w:rsidR="009F7940" w:rsidRPr="001B14A5" w:rsidRDefault="009F7940" w:rsidP="001B14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оглавление;</w:t>
      </w:r>
    </w:p>
    <w:p w14:paraId="5E23B4A2" w14:textId="77777777" w:rsidR="009F7940" w:rsidRPr="001B14A5" w:rsidRDefault="009F7940" w:rsidP="001B14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раздел;</w:t>
      </w:r>
    </w:p>
    <w:p w14:paraId="1AD5A12A" w14:textId="77777777" w:rsidR="009F7940" w:rsidRPr="001B14A5" w:rsidRDefault="009F7940" w:rsidP="001B14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материалы, демонстрирующие высокий профессиональный уровень соискателя (профессиональные награды и достижения, персональное участие в профессиональных сообществах, союзах и ассоциациях, дополнительное профессиональное образование и т. п.);</w:t>
      </w:r>
    </w:p>
    <w:p w14:paraId="10949AD5" w14:textId="77777777" w:rsidR="009F7940" w:rsidRPr="001B14A5" w:rsidRDefault="009F7940" w:rsidP="001B14A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приложение.</w:t>
      </w:r>
    </w:p>
    <w:p w14:paraId="246C6F80" w14:textId="6EFE34C0" w:rsidR="001B14A5" w:rsidRDefault="009F7940" w:rsidP="001B14A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 содержанию портфолио</w:t>
      </w:r>
      <w:r w:rsidR="001B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_GoBack"/>
      <w:bookmarkEnd w:id="0"/>
    </w:p>
    <w:p w14:paraId="3004974D" w14:textId="0CB204BD" w:rsidR="009F7940" w:rsidRPr="001B14A5" w:rsidRDefault="009F7940" w:rsidP="001B14A5">
      <w:pPr>
        <w:rPr>
          <w:rFonts w:ascii="Times New Roman" w:eastAsia="Times New Roman" w:hAnsi="Times New Roman" w:cs="Times New Roman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Титульный лист должен содержать:</w:t>
      </w:r>
    </w:p>
    <w:p w14:paraId="3B2D281C" w14:textId="77777777" w:rsidR="009F7940" w:rsidRPr="001B14A5" w:rsidRDefault="009F7940" w:rsidP="001B14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Ф. И. О. соискателя;</w:t>
      </w:r>
    </w:p>
    <w:p w14:paraId="4E688A6B" w14:textId="77777777" w:rsidR="009F7940" w:rsidRPr="001B14A5" w:rsidRDefault="009F7940" w:rsidP="001B14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и уровень профессиональной квалификации, на которые претендует соискатель;</w:t>
      </w:r>
    </w:p>
    <w:p w14:paraId="1B931951" w14:textId="77777777" w:rsidR="009F7940" w:rsidRPr="001B14A5" w:rsidRDefault="009F7940" w:rsidP="001B14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«Портфолио к практическому этапу профессионального экзамена»;</w:t>
      </w:r>
    </w:p>
    <w:p w14:paraId="753F0839" w14:textId="77777777" w:rsidR="009F7940" w:rsidRPr="001B14A5" w:rsidRDefault="009F7940" w:rsidP="001B14A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дату создания портфолио.</w:t>
      </w:r>
    </w:p>
    <w:p w14:paraId="0E2B5DB5" w14:textId="4845E9AD" w:rsidR="009F7940" w:rsidRPr="001B14A5" w:rsidRDefault="009F7940" w:rsidP="001B1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Оглавление должно содержать наименования разделов и подразделов портфолио с указанием страниц.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Основной раздел должен содержать: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перечень объектов капитального строительства нормального уровня ответственности, в подготовке проектной документации которых соискатель участвовал в качестве главного инженера проекта или главного специалиста;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текстовые и графические материалы одного или нескольких объектов капитального строительства из перечня, содержащие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14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— в текстовой части:</w:t>
      </w:r>
    </w:p>
    <w:p w14:paraId="30B6AAEB" w14:textId="77777777" w:rsidR="009F7940" w:rsidRPr="001B14A5" w:rsidRDefault="009F7940" w:rsidP="001B14A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района строительства с указанием климатических параметров, определяющих основные проектные решения;</w:t>
      </w:r>
    </w:p>
    <w:p w14:paraId="6AC7BBC1" w14:textId="77777777" w:rsidR="009F7940" w:rsidRPr="001B14A5" w:rsidRDefault="009F7940" w:rsidP="001B14A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технико-экономические показатели объекта;</w:t>
      </w:r>
    </w:p>
    <w:p w14:paraId="0B7AD8C6" w14:textId="77777777" w:rsidR="009F7940" w:rsidRPr="001B14A5" w:rsidRDefault="009F7940" w:rsidP="001B14A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 в области стандартизации, применённых при подготовке проектной документации;</w:t>
      </w:r>
    </w:p>
    <w:p w14:paraId="02DAC893" w14:textId="77777777" w:rsidR="009F7940" w:rsidRPr="001B14A5" w:rsidRDefault="009F7940" w:rsidP="001B14A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краткое описание характерных для конкретного объекта архитектурных, конструктивных решений, решений в части инженерно-технического обеспечения, мероприятий по гражданской обороне, мероприятий по предупреждению чрезвычайных ситуаций природного и техногенного характера, решений, направленных на соответствие санитарно-эпидемиологическим требованиям, требованиям в области охраны окружающей среды, требованиям государственной охраны объектов культурного наследия, требованиям промышленной безопасности, требованиям к обеспечению надежности и безопасности электроэнергетических систем и объектов электроэнергетики, требованиям антитеррористической защищенности объекта, заданию на проектирование, результатам инженерных изысканий;</w:t>
      </w:r>
    </w:p>
    <w:p w14:paraId="1E4D5C10" w14:textId="77777777" w:rsidR="009F7940" w:rsidRPr="001B14A5" w:rsidRDefault="009F7940" w:rsidP="001B14A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положительного заключения экспертизы;</w:t>
      </w:r>
    </w:p>
    <w:p w14:paraId="18D18F2F" w14:textId="2D07B139" w:rsidR="009F7940" w:rsidRPr="001B14A5" w:rsidRDefault="009F7940" w:rsidP="001B14A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— в графической части:</w:t>
      </w:r>
    </w:p>
    <w:p w14:paraId="3A6EBF7D" w14:textId="77777777" w:rsidR="009F7940" w:rsidRPr="001B14A5" w:rsidRDefault="009F7940" w:rsidP="001B14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ситуационный план;</w:t>
      </w:r>
    </w:p>
    <w:p w14:paraId="45B4E7D7" w14:textId="77777777" w:rsidR="009F7940" w:rsidRPr="001B14A5" w:rsidRDefault="009F7940" w:rsidP="001B14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схему планировочной организации земельного участка или проект полосы отвода;</w:t>
      </w:r>
    </w:p>
    <w:p w14:paraId="482EFD3E" w14:textId="77777777" w:rsidR="009F7940" w:rsidRPr="001B14A5" w:rsidRDefault="009F7940" w:rsidP="001B14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архитектурно-строительные и (или) технологические решения в объёме, достаточном для демонстрации характерных особенностей объекта;</w:t>
      </w:r>
    </w:p>
    <w:p w14:paraId="4DB62111" w14:textId="77777777" w:rsidR="009F7940" w:rsidRPr="001B14A5" w:rsidRDefault="009F7940" w:rsidP="001B14A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материалы на усмотрение соискателя.</w:t>
      </w:r>
    </w:p>
    <w:p w14:paraId="5F1F7871" w14:textId="77777777" w:rsidR="009F7940" w:rsidRPr="001B14A5" w:rsidRDefault="009F7940" w:rsidP="001B14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Дополнительные материалы содержат любые сведения на усмотрение соискателя.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Приложение должно содержать: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Копию заключения экспертизы проектной документации;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Копию документа, подтверждающего трудовые отношения соискателя с организацией — разработчиком представленного проекта;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Копии иных документов на усмотрение соискателя.</w:t>
      </w:r>
      <w:r w:rsidRPr="001B14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15FD84FA" w14:textId="75EE81DC" w:rsidR="001B14A5" w:rsidRPr="001B14A5" w:rsidRDefault="001B14A5" w:rsidP="001B14A5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B14A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Важно!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39"/>
      </w:tblGrid>
      <w:tr w:rsidR="001B14A5" w14:paraId="3789BFAB" w14:textId="77777777" w:rsidTr="001B14A5">
        <w:tc>
          <w:tcPr>
            <w:tcW w:w="9339" w:type="dxa"/>
          </w:tcPr>
          <w:p w14:paraId="4CD58CDC" w14:textId="18725D1F" w:rsidR="001B14A5" w:rsidRDefault="001B14A5" w:rsidP="001B14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1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Подготовленные соискателем документы и материалы подшиваются в папку-скоросшиватель, в электронной форме представляются на </w:t>
            </w:r>
            <w:proofErr w:type="spellStart"/>
            <w:r w:rsidRPr="001B1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флеш</w:t>
            </w:r>
            <w:proofErr w:type="spellEnd"/>
            <w:r w:rsidRPr="001B1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-картах или иных электронных носителях информации по предварительному согласованию с ЦОК АНО «ТехПрогресс».</w:t>
            </w:r>
          </w:p>
        </w:tc>
      </w:tr>
    </w:tbl>
    <w:p w14:paraId="59F8CF81" w14:textId="77777777" w:rsidR="001B14A5" w:rsidRDefault="001B14A5" w:rsidP="001B14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FEA2B9" w14:textId="10B567A8" w:rsidR="009F7940" w:rsidRPr="001B14A5" w:rsidRDefault="009F7940" w:rsidP="001B14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F7940" w:rsidRPr="001B14A5" w:rsidSect="00740E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6E2"/>
    <w:multiLevelType w:val="multilevel"/>
    <w:tmpl w:val="707E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92DA3"/>
    <w:multiLevelType w:val="multilevel"/>
    <w:tmpl w:val="EB22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414DF"/>
    <w:multiLevelType w:val="multilevel"/>
    <w:tmpl w:val="B746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824DE"/>
    <w:multiLevelType w:val="multilevel"/>
    <w:tmpl w:val="408C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A5648"/>
    <w:multiLevelType w:val="multilevel"/>
    <w:tmpl w:val="998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94A50"/>
    <w:multiLevelType w:val="multilevel"/>
    <w:tmpl w:val="657A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A46FD"/>
    <w:multiLevelType w:val="multilevel"/>
    <w:tmpl w:val="1454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40"/>
    <w:rsid w:val="001B14A5"/>
    <w:rsid w:val="00740E18"/>
    <w:rsid w:val="009F7940"/>
    <w:rsid w:val="00B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FCF8"/>
  <w15:chartTrackingRefBased/>
  <w15:docId w15:val="{8E0E834D-0630-A644-8C27-62566EFD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940"/>
    <w:rPr>
      <w:b/>
      <w:bCs/>
    </w:rPr>
  </w:style>
  <w:style w:type="paragraph" w:styleId="a4">
    <w:name w:val="List Paragraph"/>
    <w:basedOn w:val="a"/>
    <w:uiPriority w:val="34"/>
    <w:qFormat/>
    <w:rsid w:val="001B14A5"/>
    <w:pPr>
      <w:ind w:left="720"/>
      <w:contextualSpacing/>
    </w:pPr>
  </w:style>
  <w:style w:type="table" w:styleId="a5">
    <w:name w:val="Table Grid"/>
    <w:basedOn w:val="a1"/>
    <w:uiPriority w:val="39"/>
    <w:rsid w:val="001B1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Барсов</dc:creator>
  <cp:keywords/>
  <dc:description/>
  <cp:lastModifiedBy>Шестеров</cp:lastModifiedBy>
  <cp:revision>2</cp:revision>
  <dcterms:created xsi:type="dcterms:W3CDTF">2023-02-16T08:27:00Z</dcterms:created>
  <dcterms:modified xsi:type="dcterms:W3CDTF">2023-02-16T08:27:00Z</dcterms:modified>
</cp:coreProperties>
</file>